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Michele (Mike) Aquino</w:t>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Home Address: 4 Buccaneer Lane, East Setauket NY 11733</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 Address: Department of Health and Sport Sciences, Room 068 Woodruff Hall, Adelphi University, Garden City, NY 11530</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 Telephone: (516) 877-6778</w:t>
        <w:tab/>
        <w:tab/>
        <w:t xml:space="preserve">Personal Telephone: (516) 459-0395</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Personal Email: </w:t>
      </w:r>
      <w:hyperlink r:id="rId6">
        <w:r w:rsidDel="00000000" w:rsidR="00000000" w:rsidRPr="00000000">
          <w:rPr>
            <w:rFonts w:ascii="Times New Roman" w:cs="Times New Roman" w:eastAsia="Times New Roman" w:hAnsi="Times New Roman"/>
            <w:color w:val="1f4e79"/>
            <w:sz w:val="24"/>
            <w:szCs w:val="24"/>
            <w:u w:val="single"/>
            <w:rtl w:val="0"/>
          </w:rPr>
          <w:t xml:space="preserve">aquinomike1989@gmail.com</w:t>
        </w:r>
      </w:hyperlink>
      <w:r w:rsidDel="00000000" w:rsidR="00000000" w:rsidRPr="00000000">
        <w:rPr>
          <w:rFonts w:ascii="Times New Roman" w:cs="Times New Roman" w:eastAsia="Times New Roman" w:hAnsi="Times New Roman"/>
          <w:sz w:val="24"/>
          <w:szCs w:val="24"/>
          <w:rtl w:val="0"/>
        </w:rPr>
        <w:tab/>
        <w:t xml:space="preserve">University Email: </w:t>
      </w:r>
      <w:hyperlink r:id="rId7">
        <w:r w:rsidDel="00000000" w:rsidR="00000000" w:rsidRPr="00000000">
          <w:rPr>
            <w:rFonts w:ascii="Times New Roman" w:cs="Times New Roman" w:eastAsia="Times New Roman" w:hAnsi="Times New Roman"/>
            <w:color w:val="1f4e79"/>
            <w:sz w:val="24"/>
            <w:szCs w:val="24"/>
            <w:u w:val="single"/>
            <w:rtl w:val="0"/>
          </w:rPr>
          <w:t xml:space="preserve">maquino@adelphi.edu</w:t>
        </w:r>
      </w:hyperlink>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EDUCATION:</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Doctorate of Physical Therapy (DPT), Stony Brook University, Stony Brook, NY</w:t>
        <w:tab/>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 of Health Technology and Management, June 2016. GPA: 4.00, Graduate Honor Award.</w:t>
        <w:tab/>
        <w:tab/>
        <w:tab/>
        <w:tab/>
        <w:tab/>
        <w:tab/>
        <w:tab/>
        <w:tab/>
        <w:tab/>
        <w:tab/>
        <w:tab/>
        <w:tab/>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 in Exercise Physiology, Adelphi University, Garden City, NY</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Ruth S. Ammon School of Education, May 2012, GPA: 3.99</w:t>
        <w:tab/>
        <w:tab/>
        <w:tab/>
        <w:tab/>
        <w:tab/>
        <w:tab/>
        <w:tab/>
        <w:t xml:space="preserve">              </w:t>
        <w:tab/>
        <w:tab/>
        <w:tab/>
        <w:tab/>
        <w:t xml:space="preserve"> </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BS in Exercise Science, Adelphi University, Garden City, NY</w:t>
        <w:tab/>
        <w:tab/>
        <w:tab/>
        <w:tab/>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Ruth S. Ammon School of Education</w:t>
        <w:tab/>
        <w:t xml:space="preserve">, May 2011, GPA: 3.81</w:t>
        <w:tab/>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PROFESSIONAL EXPERIENCE – ACADEMIC:</w:t>
      </w:r>
    </w:p>
    <w:p w:rsidR="00000000" w:rsidDel="00000000" w:rsidP="00000000" w:rsidRDefault="00000000" w:rsidRPr="00000000" w14:paraId="00000012">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Full-Time:</w:t>
      </w:r>
    </w:p>
    <w:p w:rsidR="00000000" w:rsidDel="00000000" w:rsidP="00000000" w:rsidRDefault="00000000" w:rsidRPr="00000000" w14:paraId="00000013">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2018 – Present, Assistant Professor, Adelphi University, Garden City, NY</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 of Health and Sport Sciences. Currently teaching undergraduate Introduction to Exercise Science, Exercise Physiology, Kinesiology, Personalized Fitness and Master’s level Clinical Aspects of Work Physiology. Research interests including power production, muscle function, balance, fall risk, and cognitive function in relation to movement.</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Part-Time</w:t>
      </w:r>
    </w:p>
    <w:p w:rsidR="00000000" w:rsidDel="00000000" w:rsidP="00000000" w:rsidRDefault="00000000" w:rsidRPr="00000000" w14:paraId="00000018">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2017 – Present, Adjunct Faculty, Stony Brook University, Stony Brook, NY </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Teacher’s Assistant for newly developed Advanced Therapeutic exercise course and Case Studies course in Doctor of Physical Therapy program. Assisted in career and skill development of current doctoral level students.</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2012 – 2018, Adjunct Faculty, Adelphi University, Garden City NY </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Taught undergraduate Exercise Physiology lecture and lab courses.  Participated as primary and co-investigator with graduate student research projects. </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PROFESSIONAL EXPERIENCE – NON-ACADEMIC:</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2018 - Current, </w:t>
      </w:r>
      <w:r w:rsidDel="00000000" w:rsidR="00000000" w:rsidRPr="00000000">
        <w:rPr>
          <w:rFonts w:ascii="Times New Roman" w:cs="Times New Roman" w:eastAsia="Times New Roman" w:hAnsi="Times New Roman"/>
          <w:b w:val="1"/>
          <w:sz w:val="24"/>
          <w:szCs w:val="24"/>
          <w:rtl w:val="0"/>
        </w:rPr>
        <w:t xml:space="preserve">Proactive Physical Therapy</w:t>
      </w:r>
      <w:r w:rsidDel="00000000" w:rsidR="00000000" w:rsidRPr="00000000">
        <w:rPr>
          <w:rFonts w:ascii="Times New Roman" w:cs="Times New Roman" w:eastAsia="Times New Roman" w:hAnsi="Times New Roman"/>
          <w:sz w:val="24"/>
          <w:szCs w:val="24"/>
          <w:rtl w:val="0"/>
        </w:rPr>
        <w:t xml:space="preserve">, Blue Point, NY</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Exclusive Physical Therapist for Blue Point Vineyards, 55 and older community. </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2016- Current, </w:t>
      </w:r>
      <w:r w:rsidDel="00000000" w:rsidR="00000000" w:rsidRPr="00000000">
        <w:rPr>
          <w:rFonts w:ascii="Times New Roman" w:cs="Times New Roman" w:eastAsia="Times New Roman" w:hAnsi="Times New Roman"/>
          <w:b w:val="1"/>
          <w:sz w:val="24"/>
          <w:szCs w:val="24"/>
          <w:rtl w:val="0"/>
        </w:rPr>
        <w:t xml:space="preserve">Staff Physical Therapist, Professional Physical Therapy</w:t>
      </w:r>
      <w:r w:rsidDel="00000000" w:rsidR="00000000" w:rsidRPr="00000000">
        <w:rPr>
          <w:rFonts w:ascii="Times New Roman" w:cs="Times New Roman" w:eastAsia="Times New Roman" w:hAnsi="Times New Roman"/>
          <w:sz w:val="24"/>
          <w:szCs w:val="24"/>
          <w:rtl w:val="0"/>
        </w:rPr>
        <w:t xml:space="preserve">, Great Neck, NY Staff Physical Therapist with experience in Sports Medicine and general orthopedic PT. Assisted in developing Clinical Excellence training for office staff meetings. Developed relationships with local MD’s with performing MD shadows in the OR and office. Assisted in cadaver dissection at NYIT for current employees at Professional PT as a continuing education course. Clinical Instructor for Doctor of Physical Therapy student rotations.</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2016, </w:t>
      </w:r>
      <w:r w:rsidDel="00000000" w:rsidR="00000000" w:rsidRPr="00000000">
        <w:rPr>
          <w:rFonts w:ascii="Times New Roman" w:cs="Times New Roman" w:eastAsia="Times New Roman" w:hAnsi="Times New Roman"/>
          <w:b w:val="1"/>
          <w:sz w:val="24"/>
          <w:szCs w:val="24"/>
          <w:rtl w:val="0"/>
        </w:rPr>
        <w:t xml:space="preserve">Staff Physical Therapist, Aspire Center for Health and Wellness</w:t>
      </w:r>
      <w:r w:rsidDel="00000000" w:rsidR="00000000" w:rsidRPr="00000000">
        <w:rPr>
          <w:rFonts w:ascii="Times New Roman" w:cs="Times New Roman" w:eastAsia="Times New Roman" w:hAnsi="Times New Roman"/>
          <w:sz w:val="24"/>
          <w:szCs w:val="24"/>
          <w:rtl w:val="0"/>
        </w:rPr>
        <w:t xml:space="preserve">, New York, NY</w:t>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Outpatient Neurological and Orthopedic center.  Treated patients with Spinal Cord Injuries, MS, Parkinson’s Disease, SMA, and CVA.  Treated various orthopedic dysfunctions utilizing manual therapy techniques from NAIOMT.  Proficient in utilization of equipment such as the Alter G and Redcord, along with manual therapy techniques such as Spinal Mobility</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LICENSE/CERTIFICATIONS:</w:t>
      </w:r>
    </w:p>
    <w:p w:rsidR="00000000" w:rsidDel="00000000" w:rsidP="00000000" w:rsidRDefault="00000000" w:rsidRPr="00000000" w14:paraId="0000002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License:</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2016 – Current, New York State Licensed Physical Therapist</w:t>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License Number: 041103</w:t>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Certifications: </w:t>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2017 – Current, Certified Selective Functional Movement Assessment Level I (SFMA-I)</w:t>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2011 – Current, BLS and First Aid with the American Red Cross and the American Heart Association</w:t>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PUBLICATIONS:</w:t>
      </w:r>
    </w:p>
    <w:p w:rsidR="00000000" w:rsidDel="00000000" w:rsidP="00000000" w:rsidRDefault="00000000" w:rsidRPr="00000000" w14:paraId="0000003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REFEREED JOURNAL ARTICLES:</w:t>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Aquino, M.</w:t>
      </w:r>
      <w:r w:rsidDel="00000000" w:rsidR="00000000" w:rsidRPr="00000000">
        <w:rPr>
          <w:rFonts w:ascii="Times New Roman" w:cs="Times New Roman" w:eastAsia="Times New Roman" w:hAnsi="Times New Roman"/>
          <w:sz w:val="24"/>
          <w:szCs w:val="24"/>
          <w:rtl w:val="0"/>
        </w:rPr>
        <w:t xml:space="preserve">, Dimenna, F., Petrizzo, J., Otto, R. M., Wygand, J.W.,. 2018 Power Based Treatment Program in a Postmenopausal Woman with a history of Osteoporosis and Increased Fall Risk- A Case Study (Submitted to the </w:t>
      </w:r>
      <w:r w:rsidDel="00000000" w:rsidR="00000000" w:rsidRPr="00000000">
        <w:rPr>
          <w:rFonts w:ascii="Times New Roman" w:cs="Times New Roman" w:eastAsia="Times New Roman" w:hAnsi="Times New Roman"/>
          <w:i w:val="1"/>
          <w:sz w:val="24"/>
          <w:szCs w:val="24"/>
          <w:rtl w:val="0"/>
        </w:rPr>
        <w:t xml:space="preserve">Journal of Aging and Physical Activity, </w:t>
      </w:r>
      <w:r w:rsidDel="00000000" w:rsidR="00000000" w:rsidRPr="00000000">
        <w:rPr>
          <w:rFonts w:ascii="Times New Roman" w:cs="Times New Roman" w:eastAsia="Times New Roman" w:hAnsi="Times New Roman"/>
          <w:sz w:val="24"/>
          <w:szCs w:val="24"/>
          <w:rtl w:val="0"/>
        </w:rPr>
        <w:t xml:space="preserve">2017 Impact Factor of </w:t>
      </w:r>
      <w:r w:rsidDel="00000000" w:rsidR="00000000" w:rsidRPr="00000000">
        <w:rPr>
          <w:rFonts w:ascii="Times New Roman" w:cs="Times New Roman" w:eastAsia="Times New Roman" w:hAnsi="Times New Roman"/>
          <w:sz w:val="24"/>
          <w:szCs w:val="24"/>
          <w:highlight w:val="white"/>
          <w:rtl w:val="0"/>
        </w:rPr>
        <w:t xml:space="preserve">2.038,</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color w:val="222222"/>
          <w:sz w:val="24"/>
          <w:szCs w:val="24"/>
          <w:highlight w:val="white"/>
          <w:rtl w:val="0"/>
        </w:rPr>
        <w:t xml:space="preserve">manuscript ID is JAPA.2018-0423</w:t>
      </w:r>
      <w:r w:rsidDel="00000000" w:rsidR="00000000" w:rsidRPr="00000000">
        <w:rPr>
          <w:rFonts w:ascii="Times New Roman" w:cs="Times New Roman" w:eastAsia="Times New Roman" w:hAnsi="Times New Roman"/>
          <w:color w:val="222222"/>
          <w:highlight w:val="white"/>
          <w:rtl w:val="0"/>
        </w:rPr>
        <w:t xml:space="preserve">)</w:t>
      </w: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INVITED PEER REVIEWED PRESENTATIONS</w:t>
      </w:r>
    </w:p>
    <w:p w:rsidR="00000000" w:rsidDel="00000000" w:rsidP="00000000" w:rsidRDefault="00000000" w:rsidRPr="00000000" w14:paraId="0000003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Aquino, M.</w:t>
      </w:r>
      <w:r w:rsidDel="00000000" w:rsidR="00000000" w:rsidRPr="00000000">
        <w:rPr>
          <w:rFonts w:ascii="Times New Roman" w:cs="Times New Roman" w:eastAsia="Times New Roman" w:hAnsi="Times New Roman"/>
          <w:sz w:val="24"/>
          <w:szCs w:val="24"/>
          <w:rtl w:val="0"/>
        </w:rPr>
        <w:t xml:space="preserve">, Dimenna, F., Petrizzo, J., Otto, R. M., Wygand, J.W.,. 2018 Power Based Treatment Program in a Postmenopausal Woman with a history of Osteoporosis and Increased Fall Risk- A Case Study.  </w:t>
      </w:r>
      <w:r w:rsidDel="00000000" w:rsidR="00000000" w:rsidRPr="00000000">
        <w:rPr>
          <w:rFonts w:ascii="Times New Roman" w:cs="Times New Roman" w:eastAsia="Times New Roman" w:hAnsi="Times New Roman"/>
          <w:b w:val="1"/>
          <w:sz w:val="24"/>
          <w:szCs w:val="24"/>
          <w:rtl w:val="0"/>
        </w:rPr>
        <w:t xml:space="preserve">American College of Sports Medicine (ACSM) Annual Meeting 2019. Session Title: Rehabilitation Issues: Older Adults. Each session will have a chair and two discussants as a discussion panel, all with experience and special interest in the case to be discussed.  </w:t>
      </w:r>
      <w:hyperlink r:id="rId8">
        <w:r w:rsidDel="00000000" w:rsidR="00000000" w:rsidRPr="00000000">
          <w:rPr>
            <w:rFonts w:ascii="Times New Roman" w:cs="Times New Roman" w:eastAsia="Times New Roman" w:hAnsi="Times New Roman"/>
            <w:b w:val="1"/>
            <w:color w:val="1155cc"/>
            <w:sz w:val="24"/>
            <w:szCs w:val="24"/>
            <w:u w:val="single"/>
            <w:rtl w:val="0"/>
          </w:rPr>
          <w:t xml:space="preserve">Invitation</w:t>
        </w:r>
      </w:hyperlink>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REFEREED PRESENTATIONS AND PUBLISHED ABSTRACTS </w:t>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Zykoff, A., </w:t>
      </w:r>
      <w:r w:rsidDel="00000000" w:rsidR="00000000" w:rsidRPr="00000000">
        <w:rPr>
          <w:rFonts w:ascii="Times New Roman" w:cs="Times New Roman" w:eastAsia="Times New Roman" w:hAnsi="Times New Roman"/>
          <w:b w:val="1"/>
          <w:color w:val="222222"/>
          <w:sz w:val="24"/>
          <w:szCs w:val="24"/>
          <w:highlight w:val="white"/>
          <w:rtl w:val="0"/>
        </w:rPr>
        <w:t xml:space="preserve">Aquino, M.</w:t>
      </w:r>
      <w:r w:rsidDel="00000000" w:rsidR="00000000" w:rsidRPr="00000000">
        <w:rPr>
          <w:rFonts w:ascii="Times New Roman" w:cs="Times New Roman" w:eastAsia="Times New Roman" w:hAnsi="Times New Roman"/>
          <w:color w:val="222222"/>
          <w:sz w:val="24"/>
          <w:szCs w:val="24"/>
          <w:highlight w:val="white"/>
          <w:rtl w:val="0"/>
        </w:rPr>
        <w:t xml:space="preserve">, Pellechia, J., Petrizzo, J., Wygand, J., &amp; Otto, R. M. (2018). A Comparison of Muscle Unit Activation during Biceps Curl Exercise at 40, 60, 80 and 100% of 1 Repetition Maximum: 197 Board# 38 May 30 9. </w:t>
      </w:r>
      <w:r w:rsidDel="00000000" w:rsidR="00000000" w:rsidRPr="00000000">
        <w:rPr>
          <w:rFonts w:ascii="Times New Roman" w:cs="Times New Roman" w:eastAsia="Times New Roman" w:hAnsi="Times New Roman"/>
          <w:i w:val="1"/>
          <w:color w:val="222222"/>
          <w:sz w:val="24"/>
          <w:szCs w:val="24"/>
          <w:highlight w:val="white"/>
          <w:rtl w:val="0"/>
        </w:rPr>
        <w:t xml:space="preserve">Medicine &amp; Science in Sports &amp; Exercise</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50</w:t>
      </w:r>
      <w:r w:rsidDel="00000000" w:rsidR="00000000" w:rsidRPr="00000000">
        <w:rPr>
          <w:rFonts w:ascii="Times New Roman" w:cs="Times New Roman" w:eastAsia="Times New Roman" w:hAnsi="Times New Roman"/>
          <w:color w:val="222222"/>
          <w:sz w:val="24"/>
          <w:szCs w:val="24"/>
          <w:highlight w:val="white"/>
          <w:rtl w:val="0"/>
        </w:rPr>
        <w:t xml:space="preserve">(5S), 29.</w:t>
      </w: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Bonvechio, A., Golam, K., </w:t>
      </w:r>
      <w:r w:rsidDel="00000000" w:rsidR="00000000" w:rsidRPr="00000000">
        <w:rPr>
          <w:rFonts w:ascii="Times New Roman" w:cs="Times New Roman" w:eastAsia="Times New Roman" w:hAnsi="Times New Roman"/>
          <w:b w:val="1"/>
          <w:color w:val="222222"/>
          <w:sz w:val="24"/>
          <w:szCs w:val="24"/>
          <w:highlight w:val="white"/>
          <w:rtl w:val="0"/>
        </w:rPr>
        <w:t xml:space="preserve">Aquino, M.</w:t>
      </w:r>
      <w:r w:rsidDel="00000000" w:rsidR="00000000" w:rsidRPr="00000000">
        <w:rPr>
          <w:rFonts w:ascii="Times New Roman" w:cs="Times New Roman" w:eastAsia="Times New Roman" w:hAnsi="Times New Roman"/>
          <w:color w:val="222222"/>
          <w:sz w:val="24"/>
          <w:szCs w:val="24"/>
          <w:highlight w:val="white"/>
          <w:rtl w:val="0"/>
        </w:rPr>
        <w:t xml:space="preserve">, Otto, R. M., &amp; Wygand, J. W. (2014). The Effect of Fat Gripztm Attachments on Muscle Function During the Unilateral Dumbbell Biceps Curl: 1953 Board# 239 May 29, 3. </w:t>
      </w:r>
      <w:r w:rsidDel="00000000" w:rsidR="00000000" w:rsidRPr="00000000">
        <w:rPr>
          <w:rFonts w:ascii="Times New Roman" w:cs="Times New Roman" w:eastAsia="Times New Roman" w:hAnsi="Times New Roman"/>
          <w:i w:val="1"/>
          <w:color w:val="222222"/>
          <w:sz w:val="24"/>
          <w:szCs w:val="24"/>
          <w:highlight w:val="white"/>
          <w:rtl w:val="0"/>
        </w:rPr>
        <w:t xml:space="preserve">Medicine &amp; Science in Sports &amp; Exercise</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46</w:t>
      </w:r>
      <w:r w:rsidDel="00000000" w:rsidR="00000000" w:rsidRPr="00000000">
        <w:rPr>
          <w:rFonts w:ascii="Times New Roman" w:cs="Times New Roman" w:eastAsia="Times New Roman" w:hAnsi="Times New Roman"/>
          <w:color w:val="222222"/>
          <w:sz w:val="24"/>
          <w:szCs w:val="24"/>
          <w:highlight w:val="white"/>
          <w:rtl w:val="0"/>
        </w:rPr>
        <w:t xml:space="preserve">(5S), 534.</w:t>
      </w:r>
    </w:p>
    <w:p w:rsidR="00000000" w:rsidDel="00000000" w:rsidP="00000000" w:rsidRDefault="00000000" w:rsidRPr="00000000" w14:paraId="00000045">
      <w:pPr>
        <w:rPr>
          <w:rFonts w:ascii="Times New Roman" w:cs="Times New Roman" w:eastAsia="Times New Roman" w:hAnsi="Times New Roman"/>
          <w:color w:val="222222"/>
          <w:sz w:val="20"/>
          <w:szCs w:val="20"/>
          <w:highlight w:val="white"/>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Whitmer, C., Wenzel, M., </w:t>
      </w:r>
      <w:r w:rsidDel="00000000" w:rsidR="00000000" w:rsidRPr="00000000">
        <w:rPr>
          <w:rFonts w:ascii="Times New Roman" w:cs="Times New Roman" w:eastAsia="Times New Roman" w:hAnsi="Times New Roman"/>
          <w:b w:val="1"/>
          <w:sz w:val="24"/>
          <w:szCs w:val="24"/>
          <w:rtl w:val="0"/>
        </w:rPr>
        <w:t xml:space="preserve">Aquino, M.</w:t>
      </w:r>
      <w:r w:rsidDel="00000000" w:rsidR="00000000" w:rsidRPr="00000000">
        <w:rPr>
          <w:rFonts w:ascii="Times New Roman" w:cs="Times New Roman" w:eastAsia="Times New Roman" w:hAnsi="Times New Roman"/>
          <w:sz w:val="24"/>
          <w:szCs w:val="24"/>
          <w:rtl w:val="0"/>
        </w:rPr>
        <w:t xml:space="preserve">, D’Amore, L., Peralta, R., Wygand, J.W.,Otto, R. M.,  Exercise Performance Effects of a partial Whipple Procedure to Remove Adenocarcinoma, in a Male Collegiate Weightlifter :  A Case Study, </w:t>
      </w:r>
      <w:r w:rsidDel="00000000" w:rsidR="00000000" w:rsidRPr="00000000">
        <w:rPr>
          <w:rFonts w:ascii="Times New Roman" w:cs="Times New Roman" w:eastAsia="Times New Roman" w:hAnsi="Times New Roman"/>
          <w:i w:val="1"/>
          <w:sz w:val="24"/>
          <w:szCs w:val="24"/>
          <w:rtl w:val="0"/>
        </w:rPr>
        <w:t xml:space="preserve">Medicine and Science in Sport and Exercise, vol 45</w:t>
      </w:r>
      <w:r w:rsidDel="00000000" w:rsidR="00000000" w:rsidRPr="00000000">
        <w:rPr>
          <w:rFonts w:ascii="Times New Roman" w:cs="Times New Roman" w:eastAsia="Times New Roman" w:hAnsi="Times New Roman"/>
          <w:sz w:val="24"/>
          <w:szCs w:val="24"/>
          <w:rtl w:val="0"/>
        </w:rPr>
        <w:t xml:space="preserve">(5-S), May, 2013</w:t>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Wenzel, M., Hall, B., Whitmer, C., </w:t>
      </w:r>
      <w:r w:rsidDel="00000000" w:rsidR="00000000" w:rsidRPr="00000000">
        <w:rPr>
          <w:rFonts w:ascii="Times New Roman" w:cs="Times New Roman" w:eastAsia="Times New Roman" w:hAnsi="Times New Roman"/>
          <w:b w:val="1"/>
          <w:sz w:val="24"/>
          <w:szCs w:val="24"/>
          <w:rtl w:val="0"/>
        </w:rPr>
        <w:t xml:space="preserve">Aquino, M. </w:t>
      </w:r>
      <w:r w:rsidDel="00000000" w:rsidR="00000000" w:rsidRPr="00000000">
        <w:rPr>
          <w:rFonts w:ascii="Times New Roman" w:cs="Times New Roman" w:eastAsia="Times New Roman" w:hAnsi="Times New Roman"/>
          <w:sz w:val="24"/>
          <w:szCs w:val="24"/>
          <w:rtl w:val="0"/>
        </w:rPr>
        <w:t xml:space="preserve">,  D’Amore, L., Peralta, R., Wygand, J.W.,  Otto, R.M., EMG Activity During Push-up Exercises on TRX Suspension TrainingTM Compared to Traditional Methodologies. Accepted for presentation, Medicine and Science in Sport and Exercise, vol 45(5-S), May, 2013</w:t>
      </w:r>
    </w:p>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Aquino, M.</w:t>
      </w:r>
      <w:r w:rsidDel="00000000" w:rsidR="00000000" w:rsidRPr="00000000">
        <w:rPr>
          <w:rFonts w:ascii="Times New Roman" w:cs="Times New Roman" w:eastAsia="Times New Roman" w:hAnsi="Times New Roman"/>
          <w:sz w:val="24"/>
          <w:szCs w:val="24"/>
          <w:rtl w:val="0"/>
        </w:rPr>
        <w:t xml:space="preserve">, Atwell, D.,Whitmer, C., Peralta, R., Wenzel, M., D’Amore, L.,Wygand, J.W., Otto, R.M., FACSM, A Comparison of Muscle Unit Activation During Knee Extension Exercise at 40, 60, 80, and 100% of One Maximal Repetition (1RM), </w:t>
      </w:r>
      <w:r w:rsidDel="00000000" w:rsidR="00000000" w:rsidRPr="00000000">
        <w:rPr>
          <w:rFonts w:ascii="Times New Roman" w:cs="Times New Roman" w:eastAsia="Times New Roman" w:hAnsi="Times New Roman"/>
          <w:i w:val="1"/>
          <w:sz w:val="24"/>
          <w:szCs w:val="24"/>
          <w:rtl w:val="0"/>
        </w:rPr>
        <w:t xml:space="preserve">Medicine and Science in Sport and Exercise, vol 45</w:t>
      </w:r>
      <w:r w:rsidDel="00000000" w:rsidR="00000000" w:rsidRPr="00000000">
        <w:rPr>
          <w:rFonts w:ascii="Times New Roman" w:cs="Times New Roman" w:eastAsia="Times New Roman" w:hAnsi="Times New Roman"/>
          <w:sz w:val="24"/>
          <w:szCs w:val="24"/>
          <w:rtl w:val="0"/>
        </w:rPr>
        <w:t xml:space="preserve">(5-S), May, 2013</w:t>
      </w:r>
    </w:p>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Wygand, J.W., Curley, K., Wenzel, M., Whitmer, C.,</w:t>
      </w:r>
      <w:r w:rsidDel="00000000" w:rsidR="00000000" w:rsidRPr="00000000">
        <w:rPr>
          <w:rFonts w:ascii="Times New Roman" w:cs="Times New Roman" w:eastAsia="Times New Roman" w:hAnsi="Times New Roman"/>
          <w:b w:val="1"/>
          <w:sz w:val="24"/>
          <w:szCs w:val="24"/>
          <w:rtl w:val="0"/>
        </w:rPr>
        <w:t xml:space="preserve"> Aquino,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M.</w:t>
      </w:r>
      <w:r w:rsidDel="00000000" w:rsidR="00000000" w:rsidRPr="00000000">
        <w:rPr>
          <w:rFonts w:ascii="Times New Roman" w:cs="Times New Roman" w:eastAsia="Times New Roman" w:hAnsi="Times New Roman"/>
          <w:sz w:val="24"/>
          <w:szCs w:val="24"/>
          <w:rtl w:val="0"/>
        </w:rPr>
        <w:t xml:space="preserve">,Peralta, R., Isom, S., Zierman, K., Otto, R.M., The Effect of Serial Acupuncture Treatment on Hamstring Muscle Flexibility and Strength </w:t>
      </w:r>
      <w:r w:rsidDel="00000000" w:rsidR="00000000" w:rsidRPr="00000000">
        <w:rPr>
          <w:rFonts w:ascii="Times New Roman" w:cs="Times New Roman" w:eastAsia="Times New Roman" w:hAnsi="Times New Roman"/>
          <w:i w:val="1"/>
          <w:sz w:val="24"/>
          <w:szCs w:val="24"/>
          <w:rtl w:val="0"/>
        </w:rPr>
        <w:t xml:space="preserve">Medicine and Science in Sport and Exercise, vol 45</w:t>
      </w:r>
      <w:r w:rsidDel="00000000" w:rsidR="00000000" w:rsidRPr="00000000">
        <w:rPr>
          <w:rFonts w:ascii="Times New Roman" w:cs="Times New Roman" w:eastAsia="Times New Roman" w:hAnsi="Times New Roman"/>
          <w:sz w:val="24"/>
          <w:szCs w:val="24"/>
          <w:rtl w:val="0"/>
        </w:rPr>
        <w:t xml:space="preserve">(5-S), May, 2013</w:t>
      </w:r>
    </w:p>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Wygand, J.W., Boutagy, N.,  Whitmer, C.,</w:t>
      </w:r>
      <w:r w:rsidDel="00000000" w:rsidR="00000000" w:rsidRPr="00000000">
        <w:rPr>
          <w:rFonts w:ascii="Times New Roman" w:cs="Times New Roman" w:eastAsia="Times New Roman" w:hAnsi="Times New Roman"/>
          <w:b w:val="1"/>
          <w:sz w:val="24"/>
          <w:szCs w:val="24"/>
          <w:rtl w:val="0"/>
        </w:rPr>
        <w:t xml:space="preserve"> Aquino,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M.</w:t>
      </w:r>
      <w:r w:rsidDel="00000000" w:rsidR="00000000" w:rsidRPr="00000000">
        <w:rPr>
          <w:rFonts w:ascii="Times New Roman" w:cs="Times New Roman" w:eastAsia="Times New Roman" w:hAnsi="Times New Roman"/>
          <w:sz w:val="24"/>
          <w:szCs w:val="24"/>
          <w:rtl w:val="0"/>
        </w:rPr>
        <w:t xml:space="preserve">,Wenzel, M., Isom, S., Otto, R.M., The Effects of Wearing a Weighted Vest During Daily Activity on HR, VO2, Muscular Strength and Body Composition:   </w:t>
      </w:r>
      <w:r w:rsidDel="00000000" w:rsidR="00000000" w:rsidRPr="00000000">
        <w:rPr>
          <w:rFonts w:ascii="Times New Roman" w:cs="Times New Roman" w:eastAsia="Times New Roman" w:hAnsi="Times New Roman"/>
          <w:i w:val="1"/>
          <w:sz w:val="24"/>
          <w:szCs w:val="24"/>
          <w:rtl w:val="0"/>
        </w:rPr>
        <w:t xml:space="preserve">A Case Study, Medicine and Science in Sport and Exercise, vol 44</w:t>
      </w:r>
      <w:r w:rsidDel="00000000" w:rsidR="00000000" w:rsidRPr="00000000">
        <w:rPr>
          <w:rFonts w:ascii="Times New Roman" w:cs="Times New Roman" w:eastAsia="Times New Roman" w:hAnsi="Times New Roman"/>
          <w:sz w:val="24"/>
          <w:szCs w:val="24"/>
          <w:rtl w:val="0"/>
        </w:rPr>
        <w:t xml:space="preserve">(5-S), May, 2012</w:t>
      </w:r>
    </w:p>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Boutagy, N. </w:t>
      </w:r>
      <w:r w:rsidDel="00000000" w:rsidR="00000000" w:rsidRPr="00000000">
        <w:rPr>
          <w:rFonts w:ascii="Times New Roman" w:cs="Times New Roman" w:eastAsia="Times New Roman" w:hAnsi="Times New Roman"/>
          <w:b w:val="1"/>
          <w:sz w:val="24"/>
          <w:szCs w:val="24"/>
          <w:rtl w:val="0"/>
        </w:rPr>
        <w:t xml:space="preserve">Aquino, M.</w:t>
      </w:r>
      <w:r w:rsidDel="00000000" w:rsidR="00000000" w:rsidRPr="00000000">
        <w:rPr>
          <w:rFonts w:ascii="Times New Roman" w:cs="Times New Roman" w:eastAsia="Times New Roman" w:hAnsi="Times New Roman"/>
          <w:sz w:val="24"/>
          <w:szCs w:val="24"/>
          <w:rtl w:val="0"/>
        </w:rPr>
        <w:t xml:space="preserve">, Whitmer, C., Isom, S., Peters, A., Wenzel, M.,Otto, R.M., Wygand, J.W.,  The Metabolic and Cardiovascular Responses of Tae Kwon Do Training. </w:t>
      </w:r>
      <w:r w:rsidDel="00000000" w:rsidR="00000000" w:rsidRPr="00000000">
        <w:rPr>
          <w:rFonts w:ascii="Times New Roman" w:cs="Times New Roman" w:eastAsia="Times New Roman" w:hAnsi="Times New Roman"/>
          <w:i w:val="1"/>
          <w:sz w:val="24"/>
          <w:szCs w:val="24"/>
          <w:rtl w:val="0"/>
        </w:rPr>
        <w:t xml:space="preserve"> Medicine and Science in Sport and Exercise, vol 44</w:t>
      </w:r>
      <w:r w:rsidDel="00000000" w:rsidR="00000000" w:rsidRPr="00000000">
        <w:rPr>
          <w:rFonts w:ascii="Times New Roman" w:cs="Times New Roman" w:eastAsia="Times New Roman" w:hAnsi="Times New Roman"/>
          <w:sz w:val="24"/>
          <w:szCs w:val="24"/>
          <w:rtl w:val="0"/>
        </w:rPr>
        <w:t xml:space="preserve">(5-S), May, 2012</w:t>
      </w:r>
    </w:p>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Isom, S., Wenzel, M., Whitmer, C.,</w:t>
      </w:r>
      <w:r w:rsidDel="00000000" w:rsidR="00000000" w:rsidRPr="00000000">
        <w:rPr>
          <w:rFonts w:ascii="Times New Roman" w:cs="Times New Roman" w:eastAsia="Times New Roman" w:hAnsi="Times New Roman"/>
          <w:b w:val="1"/>
          <w:sz w:val="24"/>
          <w:szCs w:val="24"/>
          <w:rtl w:val="0"/>
        </w:rPr>
        <w:t xml:space="preserve"> Aquino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M.</w:t>
      </w:r>
      <w:r w:rsidDel="00000000" w:rsidR="00000000" w:rsidRPr="00000000">
        <w:rPr>
          <w:rFonts w:ascii="Times New Roman" w:cs="Times New Roman" w:eastAsia="Times New Roman" w:hAnsi="Times New Roman"/>
          <w:sz w:val="24"/>
          <w:szCs w:val="24"/>
          <w:rtl w:val="0"/>
        </w:rPr>
        <w:t xml:space="preserve">, Peralta, R., Boutagy, N.,Wygand, J.W., Otto, R.M.,  The Metabolic Cost of Walking and Running while Wearing Standard Military Gear or Running Shoes, </w:t>
      </w:r>
      <w:r w:rsidDel="00000000" w:rsidR="00000000" w:rsidRPr="00000000">
        <w:rPr>
          <w:rFonts w:ascii="Times New Roman" w:cs="Times New Roman" w:eastAsia="Times New Roman" w:hAnsi="Times New Roman"/>
          <w:i w:val="1"/>
          <w:sz w:val="24"/>
          <w:szCs w:val="24"/>
          <w:rtl w:val="0"/>
        </w:rPr>
        <w:t xml:space="preserve">Medicine and Science in Sport and Exercise, vol 44</w:t>
      </w:r>
      <w:r w:rsidDel="00000000" w:rsidR="00000000" w:rsidRPr="00000000">
        <w:rPr>
          <w:rFonts w:ascii="Times New Roman" w:cs="Times New Roman" w:eastAsia="Times New Roman" w:hAnsi="Times New Roman"/>
          <w:sz w:val="24"/>
          <w:szCs w:val="24"/>
          <w:rtl w:val="0"/>
        </w:rPr>
        <w:t xml:space="preserve">(5-S), May, 2012</w:t>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Curley, K., Wenzel, M., Whitmer, C., </w:t>
      </w:r>
      <w:r w:rsidDel="00000000" w:rsidR="00000000" w:rsidRPr="00000000">
        <w:rPr>
          <w:rFonts w:ascii="Times New Roman" w:cs="Times New Roman" w:eastAsia="Times New Roman" w:hAnsi="Times New Roman"/>
          <w:b w:val="1"/>
          <w:sz w:val="24"/>
          <w:szCs w:val="24"/>
          <w:rtl w:val="0"/>
        </w:rPr>
        <w:t xml:space="preserve">Aquino,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M.</w:t>
      </w:r>
      <w:r w:rsidDel="00000000" w:rsidR="00000000" w:rsidRPr="00000000">
        <w:rPr>
          <w:rFonts w:ascii="Times New Roman" w:cs="Times New Roman" w:eastAsia="Times New Roman" w:hAnsi="Times New Roman"/>
          <w:sz w:val="24"/>
          <w:szCs w:val="24"/>
          <w:rtl w:val="0"/>
        </w:rPr>
        <w:t xml:space="preserve">, Peralta, R., Isom, S., Zierman, K., Wygand, J., Otto, R.M.,  The Effect of Serial Acupuncture Treatment on Hamstring Muscle Flexibility and Strength, </w:t>
      </w:r>
      <w:r w:rsidDel="00000000" w:rsidR="00000000" w:rsidRPr="00000000">
        <w:rPr>
          <w:rFonts w:ascii="Times New Roman" w:cs="Times New Roman" w:eastAsia="Times New Roman" w:hAnsi="Times New Roman"/>
          <w:i w:val="1"/>
          <w:sz w:val="24"/>
          <w:szCs w:val="24"/>
          <w:rtl w:val="0"/>
        </w:rPr>
        <w:t xml:space="preserve">Medicine and Science in Sport and Exercise, vol 44</w:t>
      </w:r>
      <w:r w:rsidDel="00000000" w:rsidR="00000000" w:rsidRPr="00000000">
        <w:rPr>
          <w:rFonts w:ascii="Times New Roman" w:cs="Times New Roman" w:eastAsia="Times New Roman" w:hAnsi="Times New Roman"/>
          <w:sz w:val="24"/>
          <w:szCs w:val="24"/>
          <w:rtl w:val="0"/>
        </w:rPr>
        <w:t xml:space="preserve">(5-S), May, 2012</w:t>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Otto, R.M., </w:t>
      </w:r>
      <w:r w:rsidDel="00000000" w:rsidR="00000000" w:rsidRPr="00000000">
        <w:rPr>
          <w:rFonts w:ascii="Times New Roman" w:cs="Times New Roman" w:eastAsia="Times New Roman" w:hAnsi="Times New Roman"/>
          <w:b w:val="1"/>
          <w:sz w:val="24"/>
          <w:szCs w:val="24"/>
          <w:rtl w:val="0"/>
        </w:rPr>
        <w:t xml:space="preserve">Aquino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M.,</w:t>
      </w:r>
      <w:r w:rsidDel="00000000" w:rsidR="00000000" w:rsidRPr="00000000">
        <w:rPr>
          <w:rFonts w:ascii="Times New Roman" w:cs="Times New Roman" w:eastAsia="Times New Roman" w:hAnsi="Times New Roman"/>
          <w:sz w:val="24"/>
          <w:szCs w:val="24"/>
          <w:rtl w:val="0"/>
        </w:rPr>
        <w:t xml:space="preserve"> Isom, S., Wenzel, M., Whitmer, C., Peralta, R., The Effect of Stride Frequency on Running Economy, </w:t>
      </w:r>
      <w:r w:rsidDel="00000000" w:rsidR="00000000" w:rsidRPr="00000000">
        <w:rPr>
          <w:rFonts w:ascii="Times New Roman" w:cs="Times New Roman" w:eastAsia="Times New Roman" w:hAnsi="Times New Roman"/>
          <w:i w:val="1"/>
          <w:sz w:val="24"/>
          <w:szCs w:val="24"/>
          <w:rtl w:val="0"/>
        </w:rPr>
        <w:t xml:space="preserve">Medicine and Science in Sport and Exercise, vol 44</w:t>
      </w:r>
      <w:r w:rsidDel="00000000" w:rsidR="00000000" w:rsidRPr="00000000">
        <w:rPr>
          <w:rFonts w:ascii="Times New Roman" w:cs="Times New Roman" w:eastAsia="Times New Roman" w:hAnsi="Times New Roman"/>
          <w:sz w:val="24"/>
          <w:szCs w:val="24"/>
          <w:rtl w:val="0"/>
        </w:rPr>
        <w:t xml:space="preserve">(5-S), May, 2012</w:t>
      </w:r>
    </w:p>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WORKS IN PROGRESS FOR PEER REVIEWED PUBLICATION:</w:t>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Aquino, M.</w:t>
      </w:r>
      <w:r w:rsidDel="00000000" w:rsidR="00000000" w:rsidRPr="00000000">
        <w:rPr>
          <w:rFonts w:ascii="Times New Roman" w:cs="Times New Roman" w:eastAsia="Times New Roman" w:hAnsi="Times New Roman"/>
          <w:sz w:val="24"/>
          <w:szCs w:val="24"/>
          <w:rtl w:val="0"/>
        </w:rPr>
        <w:t xml:space="preserve">, Dimenna, F., Petrizzo, J., Otto, R. M., Wygand, J.W.,. The Relationship between Power Production and Fall Risk (Data Collection is currently taking place). </w:t>
      </w:r>
    </w:p>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Koppel J, Petrizzo J, Christen E, Koppel I, </w:t>
      </w:r>
      <w:r w:rsidDel="00000000" w:rsidR="00000000" w:rsidRPr="00000000">
        <w:rPr>
          <w:rFonts w:ascii="Times New Roman" w:cs="Times New Roman" w:eastAsia="Times New Roman" w:hAnsi="Times New Roman"/>
          <w:b w:val="1"/>
          <w:sz w:val="24"/>
          <w:szCs w:val="24"/>
          <w:rtl w:val="0"/>
        </w:rPr>
        <w:t xml:space="preserve">Aquino M</w:t>
      </w:r>
      <w:r w:rsidDel="00000000" w:rsidR="00000000" w:rsidRPr="00000000">
        <w:rPr>
          <w:rFonts w:ascii="Times New Roman" w:cs="Times New Roman" w:eastAsia="Times New Roman" w:hAnsi="Times New Roman"/>
          <w:sz w:val="24"/>
          <w:szCs w:val="24"/>
          <w:rtl w:val="0"/>
        </w:rPr>
        <w:t xml:space="preserve">, Wygand J, Otto R. M., Feinstein Institute for Medical Research, Manhasset, NY; Adelphi University Human Performance Lab, Garden City, NY, Feinstein Institute for Medical Research, Manhasset, NY (Data Collection is currently taking place)</w:t>
      </w:r>
    </w:p>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Aquino, M.</w:t>
      </w:r>
      <w:r w:rsidDel="00000000" w:rsidR="00000000" w:rsidRPr="00000000">
        <w:rPr>
          <w:rFonts w:ascii="Times New Roman" w:cs="Times New Roman" w:eastAsia="Times New Roman" w:hAnsi="Times New Roman"/>
          <w:sz w:val="24"/>
          <w:szCs w:val="24"/>
          <w:rtl w:val="0"/>
        </w:rPr>
        <w:t xml:space="preserve"> 2018- Review of the importance of proprioception and cortical function in Rehabilitation following ACL reconstruction. </w:t>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COLLABORATIVE PRESENTATIONS:</w:t>
      </w:r>
    </w:p>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rPr>
          <w:rFonts w:ascii="Arial" w:cs="Arial" w:eastAsia="Arial" w:hAnsi="Arial"/>
          <w:b w:val="1"/>
          <w:color w:val="222222"/>
          <w:highlight w:val="white"/>
        </w:rPr>
      </w:pPr>
      <w:r w:rsidDel="00000000" w:rsidR="00000000" w:rsidRPr="00000000">
        <w:rPr>
          <w:rFonts w:ascii="Times New Roman" w:cs="Times New Roman" w:eastAsia="Times New Roman" w:hAnsi="Times New Roman"/>
          <w:sz w:val="24"/>
          <w:szCs w:val="24"/>
          <w:rtl w:val="0"/>
        </w:rPr>
        <w:t xml:space="preserve">2019 - </w:t>
      </w:r>
      <w:r w:rsidDel="00000000" w:rsidR="00000000" w:rsidRPr="00000000">
        <w:rPr>
          <w:rFonts w:ascii="Arial" w:cs="Arial" w:eastAsia="Arial" w:hAnsi="Arial"/>
          <w:b w:val="1"/>
          <w:color w:val="222222"/>
          <w:highlight w:val="white"/>
          <w:rtl w:val="0"/>
        </w:rPr>
        <w:t xml:space="preserve">College of Education and Health Sciences Research Brown Bag Series, </w:t>
      </w:r>
    </w:p>
    <w:p w:rsidR="00000000" w:rsidDel="00000000" w:rsidP="00000000" w:rsidRDefault="00000000" w:rsidRPr="00000000" w14:paraId="00000064">
      <w:pPr>
        <w:rPr>
          <w:rFonts w:ascii="Arial" w:cs="Arial" w:eastAsia="Arial" w:hAnsi="Arial"/>
          <w:i w:val="1"/>
          <w:sz w:val="24"/>
          <w:szCs w:val="24"/>
        </w:rPr>
      </w:pPr>
      <w:r w:rsidDel="00000000" w:rsidR="00000000" w:rsidRPr="00000000">
        <w:rPr>
          <w:rFonts w:ascii="Arial" w:cs="Arial" w:eastAsia="Arial" w:hAnsi="Arial"/>
          <w:i w:val="1"/>
          <w:color w:val="222222"/>
          <w:highlight w:val="white"/>
          <w:rtl w:val="0"/>
        </w:rPr>
        <w:t xml:space="preserve">Aging, Aging-related disorders, and Psychiatric distress</w:t>
      </w: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HONORS AND AWARDS:</w:t>
      </w:r>
    </w:p>
    <w:p w:rsidR="00000000" w:rsidDel="00000000" w:rsidP="00000000" w:rsidRDefault="00000000" w:rsidRPr="00000000" w14:paraId="0000006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Alpha Eta Society</w:t>
        <w:tab/>
        <w:tab/>
        <w:tab/>
        <w:tab/>
        <w:tab/>
        <w:tab/>
        <w:tab/>
        <w:tab/>
        <w:t xml:space="preserve">  June 2016</w:t>
      </w:r>
    </w:p>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National Scholastic Honor Society for Allied Health Professions; Stony Brook University</w:t>
      </w:r>
    </w:p>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Graduate Honor Award</w:t>
        <w:tab/>
        <w:tab/>
        <w:tab/>
        <w:tab/>
        <w:tab/>
        <w:tab/>
        <w:tab/>
        <w:tab/>
        <w:t xml:space="preserve">  June 2016</w:t>
      </w:r>
    </w:p>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Awarded to the Student with a 4.0 GPA throughout their doctoral studies</w:t>
      </w:r>
    </w:p>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Dean’s recognition award of Excellence in Human Performance Sciences</w:t>
        <w:tab/>
        <w:tab/>
        <w:t xml:space="preserve">Spring 2011</w:t>
      </w:r>
    </w:p>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FAR (Faculty Athletic Representative) Award winner</w:t>
        <w:tab/>
        <w:tab/>
        <w:tab/>
        <w:tab/>
        <w:t xml:space="preserve">Spring 2011</w:t>
      </w:r>
    </w:p>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athlete award for individuals with a GPA of 3.7 or above</w:t>
      </w:r>
    </w:p>
    <w:p w:rsidR="00000000" w:rsidDel="00000000" w:rsidP="00000000" w:rsidRDefault="00000000" w:rsidRPr="00000000" w14:paraId="0000007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ACADEMIC AND PROFESSIONAL SOCIETIES:</w:t>
      </w:r>
    </w:p>
    <w:p w:rsidR="00000000" w:rsidDel="00000000" w:rsidP="00000000" w:rsidRDefault="00000000" w:rsidRPr="00000000" w14:paraId="0000007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2018 - Current, BTS Motion Society Member </w:t>
      </w:r>
    </w:p>
    <w:p w:rsidR="00000000" w:rsidDel="00000000" w:rsidP="00000000" w:rsidRDefault="00000000" w:rsidRPr="00000000" w14:paraId="00000074">
      <w:pPr>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color w:val="1155cc"/>
            <w:sz w:val="24"/>
            <w:szCs w:val="24"/>
            <w:u w:val="single"/>
            <w:rtl w:val="0"/>
          </w:rPr>
          <w:t xml:space="preserve">http://btsmotionsociety.org/properties/adelphi-university-2/</w:t>
        </w:r>
      </w:hyperlink>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2012 – Current, Member of the American College of Sports Medicine (ACSM) </w:t>
      </w:r>
    </w:p>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2016 – Current, Member of the American Physical Therapy Association (APTA) </w:t>
      </w:r>
    </w:p>
    <w:p w:rsidR="00000000" w:rsidDel="00000000" w:rsidP="00000000" w:rsidRDefault="00000000" w:rsidRPr="00000000" w14:paraId="000000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2016 – Current, Member of APTA’s Orthopedic Section </w:t>
      </w:r>
    </w:p>
    <w:p w:rsidR="00000000" w:rsidDel="00000000" w:rsidP="00000000" w:rsidRDefault="00000000" w:rsidRPr="00000000" w14:paraId="0000007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2016 – Current, Member of APTA’s Neurological Section </w:t>
      </w:r>
    </w:p>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2016 – Current, Member of APTA’s Research Physical Therapy Chapter</w:t>
      </w:r>
    </w:p>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2016 – Current, Member of New York’s APTA Chapter</w:t>
      </w:r>
    </w:p>
    <w:p w:rsidR="00000000" w:rsidDel="00000000" w:rsidP="00000000" w:rsidRDefault="00000000" w:rsidRPr="00000000" w14:paraId="0000007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SERVICE:</w:t>
      </w:r>
    </w:p>
    <w:p w:rsidR="00000000" w:rsidDel="00000000" w:rsidP="00000000" w:rsidRDefault="00000000" w:rsidRPr="00000000" w14:paraId="0000007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 SERVICE:</w:t>
      </w:r>
    </w:p>
    <w:p w:rsidR="00000000" w:rsidDel="00000000" w:rsidP="00000000" w:rsidRDefault="00000000" w:rsidRPr="00000000" w14:paraId="0000007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 PROFESSIONAL:</w:t>
      </w:r>
    </w:p>
    <w:p w:rsidR="00000000" w:rsidDel="00000000" w:rsidP="00000000" w:rsidRDefault="00000000" w:rsidRPr="00000000" w14:paraId="0000008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2018- Current: Provided Pro Bono Physical Therapy Treatment to Adelphi University student with Cerebral Palsy</w:t>
      </w:r>
    </w:p>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2018: AIESEP Scientific committee conference abstract reviewer</w:t>
      </w:r>
    </w:p>
    <w:p w:rsidR="00000000" w:rsidDel="00000000" w:rsidP="00000000" w:rsidRDefault="00000000" w:rsidRPr="00000000" w14:paraId="0000008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 UNIVERSITY PROFESSIONAL:</w:t>
      </w:r>
    </w:p>
    <w:p w:rsidR="00000000" w:rsidDel="00000000" w:rsidP="00000000" w:rsidRDefault="00000000" w:rsidRPr="00000000" w14:paraId="0000008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2019 - International Journal of Sports Physical Therapy Manuscript Reviewer</w:t>
      </w:r>
    </w:p>
    <w:p w:rsidR="00000000" w:rsidDel="00000000" w:rsidP="00000000" w:rsidRDefault="00000000" w:rsidRPr="00000000" w14:paraId="000000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2019 - Journal of Bodyworks and Movement Therapies Manuscript Reviewer</w:t>
      </w:r>
    </w:p>
    <w:p w:rsidR="00000000" w:rsidDel="00000000" w:rsidP="00000000" w:rsidRDefault="00000000" w:rsidRPr="00000000" w14:paraId="000000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2014 - Current, Fit Kids for Life Program, Ward Melville High School</w:t>
      </w:r>
    </w:p>
    <w:p w:rsidR="00000000" w:rsidDel="00000000" w:rsidP="00000000" w:rsidRDefault="00000000" w:rsidRPr="00000000" w14:paraId="0000008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2014 – 2018, ING New York City Marathon, Medical Volunteer at NYC Marathon</w:t>
      </w:r>
    </w:p>
    <w:p w:rsidR="00000000" w:rsidDel="00000000" w:rsidP="00000000" w:rsidRDefault="00000000" w:rsidRPr="00000000" w14:paraId="0000008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2015 – 2018, Amputee Soccer Clinic, Assisted in running the clinic.</w:t>
      </w:r>
    </w:p>
    <w:p w:rsidR="00000000" w:rsidDel="00000000" w:rsidP="00000000" w:rsidRDefault="00000000" w:rsidRPr="00000000" w14:paraId="0000008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 COMMITTEES:</w:t>
      </w:r>
    </w:p>
    <w:p w:rsidR="00000000" w:rsidDel="00000000" w:rsidP="00000000" w:rsidRDefault="00000000" w:rsidRPr="00000000" w14:paraId="0000009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 OF EDUCATION SERVICE:</w:t>
      </w:r>
    </w:p>
    <w:p w:rsidR="00000000" w:rsidDel="00000000" w:rsidP="00000000" w:rsidRDefault="00000000" w:rsidRPr="00000000" w14:paraId="0000009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2018, School of Education Technology Committee</w:t>
      </w:r>
    </w:p>
    <w:p w:rsidR="00000000" w:rsidDel="00000000" w:rsidP="00000000" w:rsidRDefault="00000000" w:rsidRPr="00000000" w14:paraId="0000009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DEPARTMENTAL COMMITTEES</w:t>
      </w:r>
    </w:p>
    <w:p w:rsidR="00000000" w:rsidDel="00000000" w:rsidP="00000000" w:rsidRDefault="00000000" w:rsidRPr="00000000" w14:paraId="0000009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2018, Co-Chair of Exercise Science Committee</w:t>
      </w:r>
    </w:p>
    <w:p w:rsidR="00000000" w:rsidDel="00000000" w:rsidP="00000000" w:rsidRDefault="00000000" w:rsidRPr="00000000" w14:paraId="000000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2018, Co- Chair of Exercise Science Annual Research Symposium Committee</w:t>
        <w:tab/>
        <w:tab/>
        <w:tab/>
        <w:t xml:space="preserve">2018, Exercise Science Advisory Board, Chair John Wygand</w:t>
      </w:r>
    </w:p>
    <w:p w:rsidR="00000000" w:rsidDel="00000000" w:rsidP="00000000" w:rsidRDefault="00000000" w:rsidRPr="00000000" w14:paraId="0000009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 UNIVERSITY COMMITTEES:</w:t>
      </w:r>
    </w:p>
    <w:p w:rsidR="00000000" w:rsidDel="00000000" w:rsidP="00000000" w:rsidRDefault="00000000" w:rsidRPr="00000000" w14:paraId="0000009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2016 - Current: Stony Brook University Doctor of Physical Therapy Program Candidate Interview Committee and Advisory Board</w:t>
      </w:r>
    </w:p>
    <w:p w:rsidR="00000000" w:rsidDel="00000000" w:rsidP="00000000" w:rsidRDefault="00000000" w:rsidRPr="00000000" w14:paraId="0000009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z w:val="24"/>
          <w:szCs w:val="24"/>
          <w:rtl w:val="0"/>
        </w:rPr>
        <w:t xml:space="preserve">WORKLOAD:</w:t>
      </w:r>
      <w:r w:rsidDel="00000000" w:rsidR="00000000" w:rsidRPr="00000000">
        <w:rPr>
          <w:rtl w:val="0"/>
        </w:rPr>
      </w:r>
    </w:p>
    <w:p w:rsidR="00000000" w:rsidDel="00000000" w:rsidP="00000000" w:rsidRDefault="00000000" w:rsidRPr="00000000" w14:paraId="0000009F">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TEACHING WORKLOAD:</w:t>
      </w:r>
    </w:p>
    <w:p w:rsidR="00000000" w:rsidDel="00000000" w:rsidP="00000000" w:rsidRDefault="00000000" w:rsidRPr="00000000" w14:paraId="000000A1">
      <w:pPr>
        <w:rPr>
          <w:rFonts w:ascii="Times New Roman" w:cs="Times New Roman" w:eastAsia="Times New Roman" w:hAnsi="Times New Roman"/>
          <w:sz w:val="24"/>
          <w:szCs w:val="24"/>
        </w:rPr>
      </w:pPr>
      <w:r w:rsidDel="00000000" w:rsidR="00000000" w:rsidRPr="00000000">
        <w:rPr>
          <w:rtl w:val="0"/>
        </w:rPr>
      </w:r>
    </w:p>
    <w:tbl>
      <w:tblPr>
        <w:tblStyle w:val="Table1"/>
        <w:tblW w:w="934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15"/>
        <w:gridCol w:w="4200"/>
        <w:gridCol w:w="1485"/>
        <w:gridCol w:w="2040"/>
        <w:tblGridChange w:id="0">
          <w:tblGrid>
            <w:gridCol w:w="1615"/>
            <w:gridCol w:w="4200"/>
            <w:gridCol w:w="1485"/>
            <w:gridCol w:w="2040"/>
          </w:tblGrid>
        </w:tblGridChange>
      </w:tblGrid>
      <w:tr>
        <w:tc>
          <w:tcPr/>
          <w:p w:rsidR="00000000" w:rsidDel="00000000" w:rsidP="00000000" w:rsidRDefault="00000000" w:rsidRPr="00000000" w14:paraId="000000A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SEMESTER</w:t>
            </w:r>
          </w:p>
        </w:tc>
        <w:tc>
          <w:tcPr/>
          <w:p w:rsidR="00000000" w:rsidDel="00000000" w:rsidP="00000000" w:rsidRDefault="00000000" w:rsidRPr="00000000" w14:paraId="000000A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COURSES</w:t>
            </w:r>
          </w:p>
        </w:tc>
        <w:tc>
          <w:tcPr/>
          <w:p w:rsidR="00000000" w:rsidDel="00000000" w:rsidP="00000000" w:rsidRDefault="00000000" w:rsidRPr="00000000" w14:paraId="000000A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w:t>
            </w:r>
          </w:p>
        </w:tc>
        <w:tc>
          <w:tcPr/>
          <w:p w:rsidR="00000000" w:rsidDel="00000000" w:rsidP="00000000" w:rsidRDefault="00000000" w:rsidRPr="00000000" w14:paraId="000000A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CREDIT HOURS</w:t>
            </w:r>
          </w:p>
        </w:tc>
      </w:tr>
      <w:tr>
        <w:tc>
          <w:tcPr/>
          <w:p w:rsidR="00000000" w:rsidDel="00000000" w:rsidP="00000000" w:rsidRDefault="00000000" w:rsidRPr="00000000" w14:paraId="000000A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SPRING 2019</w:t>
            </w:r>
          </w:p>
        </w:tc>
        <w:tc>
          <w:tcPr/>
          <w:p w:rsidR="00000000" w:rsidDel="00000000" w:rsidP="00000000" w:rsidRDefault="00000000" w:rsidRPr="00000000" w14:paraId="000000A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Undergraduate</w:t>
            </w:r>
          </w:p>
          <w:p w:rsidR="00000000" w:rsidDel="00000000" w:rsidP="00000000" w:rsidRDefault="00000000" w:rsidRPr="00000000" w14:paraId="000000A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0854-463 </w:t>
            </w:r>
          </w:p>
          <w:p w:rsidR="00000000" w:rsidDel="00000000" w:rsidP="00000000" w:rsidRDefault="00000000" w:rsidRPr="00000000" w14:paraId="000000A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Physiology of Exercise (Lecture)</w:t>
            </w:r>
          </w:p>
        </w:tc>
        <w:tc>
          <w:tcPr/>
          <w:p w:rsidR="00000000" w:rsidDel="00000000" w:rsidP="00000000" w:rsidRDefault="00000000" w:rsidRPr="00000000" w14:paraId="000000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Students</w:t>
            </w:r>
          </w:p>
        </w:tc>
        <w:tc>
          <w:tcPr/>
          <w:p w:rsidR="00000000" w:rsidDel="00000000" w:rsidP="00000000" w:rsidRDefault="00000000" w:rsidRPr="00000000" w14:paraId="000000A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c>
          <w:tcPr/>
          <w:p w:rsidR="00000000" w:rsidDel="00000000" w:rsidP="00000000" w:rsidRDefault="00000000" w:rsidRPr="00000000" w14:paraId="000000AC">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0854-463 Physiology of Exercise (Lab)</w:t>
            </w:r>
          </w:p>
        </w:tc>
        <w:tc>
          <w:tcPr/>
          <w:p w:rsidR="00000000" w:rsidDel="00000000" w:rsidP="00000000" w:rsidRDefault="00000000" w:rsidRPr="00000000" w14:paraId="000000A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Students</w:t>
            </w:r>
          </w:p>
        </w:tc>
        <w:tc>
          <w:tcPr/>
          <w:p w:rsidR="00000000" w:rsidDel="00000000" w:rsidP="00000000" w:rsidRDefault="00000000" w:rsidRPr="00000000" w14:paraId="000000A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r>
      <w:tr>
        <w:tc>
          <w:tcPr/>
          <w:p w:rsidR="00000000" w:rsidDel="00000000" w:rsidP="00000000" w:rsidRDefault="00000000" w:rsidRPr="00000000" w14:paraId="000000B0">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Undergraduate</w:t>
            </w:r>
          </w:p>
          <w:p w:rsidR="00000000" w:rsidDel="00000000" w:rsidP="00000000" w:rsidRDefault="00000000" w:rsidRPr="00000000" w14:paraId="000000B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0853-224 Personal Fitness</w:t>
            </w:r>
          </w:p>
        </w:tc>
        <w:tc>
          <w:tcPr/>
          <w:p w:rsidR="00000000" w:rsidDel="00000000" w:rsidP="00000000" w:rsidRDefault="00000000" w:rsidRPr="00000000" w14:paraId="000000B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Students</w:t>
            </w:r>
          </w:p>
        </w:tc>
        <w:tc>
          <w:tcPr/>
          <w:p w:rsidR="00000000" w:rsidDel="00000000" w:rsidP="00000000" w:rsidRDefault="00000000" w:rsidRPr="00000000" w14:paraId="000000B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c>
          <w:tcPr/>
          <w:p w:rsidR="00000000" w:rsidDel="00000000" w:rsidP="00000000" w:rsidRDefault="00000000" w:rsidRPr="00000000" w14:paraId="000000B5">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Undergraduate</w:t>
            </w:r>
          </w:p>
          <w:p w:rsidR="00000000" w:rsidDel="00000000" w:rsidP="00000000" w:rsidRDefault="00000000" w:rsidRPr="00000000" w14:paraId="000000B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0854-104 Introduction to Exercise Science</w:t>
            </w:r>
          </w:p>
        </w:tc>
        <w:tc>
          <w:tcPr/>
          <w:p w:rsidR="00000000" w:rsidDel="00000000" w:rsidP="00000000" w:rsidRDefault="00000000" w:rsidRPr="00000000" w14:paraId="000000B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Students</w:t>
            </w:r>
          </w:p>
        </w:tc>
        <w:tc>
          <w:tcPr/>
          <w:p w:rsidR="00000000" w:rsidDel="00000000" w:rsidP="00000000" w:rsidRDefault="00000000" w:rsidRPr="00000000" w14:paraId="000000B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c>
          <w:tcPr/>
          <w:p w:rsidR="00000000" w:rsidDel="00000000" w:rsidP="00000000" w:rsidRDefault="00000000" w:rsidRPr="00000000" w14:paraId="000000BA">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B">
            <w:pPr>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Undergraduate</w:t>
            </w:r>
          </w:p>
          <w:p w:rsidR="00000000" w:rsidDel="00000000" w:rsidP="00000000" w:rsidRDefault="00000000" w:rsidRPr="00000000" w14:paraId="000000B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0854-463 Kinesiology</w:t>
            </w:r>
          </w:p>
        </w:tc>
        <w:tc>
          <w:tcPr/>
          <w:p w:rsidR="00000000" w:rsidDel="00000000" w:rsidP="00000000" w:rsidRDefault="00000000" w:rsidRPr="00000000" w14:paraId="000000B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Students</w:t>
            </w:r>
          </w:p>
        </w:tc>
        <w:tc>
          <w:tcPr/>
          <w:p w:rsidR="00000000" w:rsidDel="00000000" w:rsidP="00000000" w:rsidRDefault="00000000" w:rsidRPr="00000000" w14:paraId="000000B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c>
          <w:tcPr/>
          <w:p w:rsidR="00000000" w:rsidDel="00000000" w:rsidP="00000000" w:rsidRDefault="00000000" w:rsidRPr="00000000" w14:paraId="000000B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FALL 2018</w:t>
            </w:r>
          </w:p>
        </w:tc>
        <w:tc>
          <w:tcPr/>
          <w:p w:rsidR="00000000" w:rsidDel="00000000" w:rsidP="00000000" w:rsidRDefault="00000000" w:rsidRPr="00000000" w14:paraId="000000C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Undergraduate</w:t>
            </w:r>
          </w:p>
          <w:p w:rsidR="00000000" w:rsidDel="00000000" w:rsidP="00000000" w:rsidRDefault="00000000" w:rsidRPr="00000000" w14:paraId="000000C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0854-463 </w:t>
            </w:r>
          </w:p>
          <w:p w:rsidR="00000000" w:rsidDel="00000000" w:rsidP="00000000" w:rsidRDefault="00000000" w:rsidRPr="00000000" w14:paraId="000000C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Physiology of Exercise (Lecture)</w:t>
            </w:r>
          </w:p>
        </w:tc>
        <w:tc>
          <w:tcPr/>
          <w:p w:rsidR="00000000" w:rsidDel="00000000" w:rsidP="00000000" w:rsidRDefault="00000000" w:rsidRPr="00000000" w14:paraId="000000C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Students</w:t>
            </w:r>
          </w:p>
        </w:tc>
        <w:tc>
          <w:tcPr/>
          <w:p w:rsidR="00000000" w:rsidDel="00000000" w:rsidP="00000000" w:rsidRDefault="00000000" w:rsidRPr="00000000" w14:paraId="000000C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c>
          <w:tcPr/>
          <w:p w:rsidR="00000000" w:rsidDel="00000000" w:rsidP="00000000" w:rsidRDefault="00000000" w:rsidRPr="00000000" w14:paraId="000000C5">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Undergraduate</w:t>
            </w:r>
          </w:p>
          <w:p w:rsidR="00000000" w:rsidDel="00000000" w:rsidP="00000000" w:rsidRDefault="00000000" w:rsidRPr="00000000" w14:paraId="000000C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0854-463 Physiology of Exercise (Lab)</w:t>
            </w:r>
          </w:p>
        </w:tc>
        <w:tc>
          <w:tcPr/>
          <w:p w:rsidR="00000000" w:rsidDel="00000000" w:rsidP="00000000" w:rsidRDefault="00000000" w:rsidRPr="00000000" w14:paraId="000000C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Students</w:t>
            </w:r>
          </w:p>
        </w:tc>
        <w:tc>
          <w:tcPr/>
          <w:p w:rsidR="00000000" w:rsidDel="00000000" w:rsidP="00000000" w:rsidRDefault="00000000" w:rsidRPr="00000000" w14:paraId="000000C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r>
      <w:tr>
        <w:tc>
          <w:tcPr/>
          <w:p w:rsidR="00000000" w:rsidDel="00000000" w:rsidP="00000000" w:rsidRDefault="00000000" w:rsidRPr="00000000" w14:paraId="000000CA">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Graduate</w:t>
            </w:r>
          </w:p>
          <w:p w:rsidR="00000000" w:rsidDel="00000000" w:rsidP="00000000" w:rsidRDefault="00000000" w:rsidRPr="00000000" w14:paraId="000000C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0854-560 Clinical Aspects of Work Physiology</w:t>
            </w:r>
          </w:p>
        </w:tc>
        <w:tc>
          <w:tcPr/>
          <w:p w:rsidR="00000000" w:rsidDel="00000000" w:rsidP="00000000" w:rsidRDefault="00000000" w:rsidRPr="00000000" w14:paraId="000000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Students</w:t>
            </w:r>
          </w:p>
        </w:tc>
        <w:tc>
          <w:tcPr/>
          <w:p w:rsidR="00000000" w:rsidDel="00000000" w:rsidP="00000000" w:rsidRDefault="00000000" w:rsidRPr="00000000" w14:paraId="000000C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c>
          <w:tcPr/>
          <w:p w:rsidR="00000000" w:rsidDel="00000000" w:rsidP="00000000" w:rsidRDefault="00000000" w:rsidRPr="00000000" w14:paraId="000000CF">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Release Time</w:t>
            </w:r>
          </w:p>
        </w:tc>
        <w:tc>
          <w:tcPr/>
          <w:p w:rsidR="00000000" w:rsidDel="00000000" w:rsidP="00000000" w:rsidRDefault="00000000" w:rsidRPr="00000000" w14:paraId="000000D1">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D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bl>
    <w:p w:rsidR="00000000" w:rsidDel="00000000" w:rsidP="00000000" w:rsidRDefault="00000000" w:rsidRPr="00000000" w14:paraId="000000D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 – TEACHING WORKLOAD</w:t>
      </w:r>
    </w:p>
    <w:p w:rsidR="00000000" w:rsidDel="00000000" w:rsidP="00000000" w:rsidRDefault="00000000" w:rsidRPr="00000000" w14:paraId="000000D5">
      <w:pPr>
        <w:rPr>
          <w:rFonts w:ascii="Times New Roman" w:cs="Times New Roman" w:eastAsia="Times New Roman" w:hAnsi="Times New Roman"/>
          <w:sz w:val="24"/>
          <w:szCs w:val="24"/>
        </w:rPr>
      </w:pPr>
      <w:r w:rsidDel="00000000" w:rsidR="00000000" w:rsidRPr="00000000">
        <w:rPr>
          <w:rtl w:val="0"/>
        </w:rPr>
      </w:r>
    </w:p>
    <w:tbl>
      <w:tblPr>
        <w:tblStyle w:val="Table2"/>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trHeight w:val="300" w:hRule="atLeast"/>
        </w:trPr>
        <w:tc>
          <w:tcPr/>
          <w:p w:rsidR="00000000" w:rsidDel="00000000" w:rsidP="00000000" w:rsidRDefault="00000000" w:rsidRPr="00000000" w14:paraId="000000D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SEMESTER</w:t>
            </w:r>
          </w:p>
        </w:tc>
        <w:tc>
          <w:tcPr/>
          <w:p w:rsidR="00000000" w:rsidDel="00000000" w:rsidP="00000000" w:rsidRDefault="00000000" w:rsidRPr="00000000" w14:paraId="000000D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ADVISEES</w:t>
            </w:r>
          </w:p>
        </w:tc>
      </w:tr>
      <w:tr>
        <w:tc>
          <w:tcPr/>
          <w:p w:rsidR="00000000" w:rsidDel="00000000" w:rsidP="00000000" w:rsidRDefault="00000000" w:rsidRPr="00000000" w14:paraId="000000D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FALL 2018</w:t>
            </w:r>
          </w:p>
        </w:tc>
        <w:tc>
          <w:tcPr/>
          <w:p w:rsidR="00000000" w:rsidDel="00000000" w:rsidP="00000000" w:rsidRDefault="00000000" w:rsidRPr="00000000" w14:paraId="000000D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c>
          <w:tcPr/>
          <w:p w:rsidR="00000000" w:rsidDel="00000000" w:rsidP="00000000" w:rsidRDefault="00000000" w:rsidRPr="00000000" w14:paraId="000000D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SPRING 2019</w:t>
            </w:r>
          </w:p>
        </w:tc>
        <w:tc>
          <w:tcPr/>
          <w:p w:rsidR="00000000" w:rsidDel="00000000" w:rsidP="00000000" w:rsidRDefault="00000000" w:rsidRPr="00000000" w14:paraId="000000D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r>
    </w:tbl>
    <w:p w:rsidR="00000000" w:rsidDel="00000000" w:rsidP="00000000" w:rsidRDefault="00000000" w:rsidRPr="00000000" w14:paraId="000000D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rPr>
          <w:rFonts w:ascii="Times New Roman" w:cs="Times New Roman" w:eastAsia="Times New Roman" w:hAnsi="Times New Roman"/>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1f4e79"/>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1f4e79"/>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before="40" w:lineRule="auto"/>
    </w:pPr>
    <w:rPr>
      <w:rFonts w:ascii="Calibri" w:cs="Calibri" w:eastAsia="Calibri" w:hAnsi="Calibri"/>
      <w:i w:val="1"/>
      <w:color w:val="1f4e79"/>
    </w:rPr>
  </w:style>
  <w:style w:type="paragraph" w:styleId="Heading5">
    <w:name w:val="heading 5"/>
    <w:basedOn w:val="Normal"/>
    <w:next w:val="Normal"/>
    <w:pPr>
      <w:keepNext w:val="1"/>
      <w:keepLines w:val="1"/>
      <w:spacing w:before="40" w:lineRule="auto"/>
    </w:pPr>
    <w:rPr>
      <w:rFonts w:ascii="Calibri" w:cs="Calibri" w:eastAsia="Calibri" w:hAnsi="Calibri"/>
      <w:color w:val="1f4e79"/>
    </w:rPr>
  </w:style>
  <w:style w:type="paragraph" w:styleId="Heading6">
    <w:name w:val="heading 6"/>
    <w:basedOn w:val="Normal"/>
    <w:next w:val="Normal"/>
    <w:pPr>
      <w:keepNext w:val="1"/>
      <w:keepLines w:val="1"/>
      <w:spacing w:before="40" w:lineRule="auto"/>
    </w:pPr>
    <w:rPr>
      <w:rFonts w:ascii="Calibri" w:cs="Calibri" w:eastAsia="Calibri" w:hAnsi="Calibri"/>
      <w:color w:val="1e4d78"/>
    </w:rPr>
  </w:style>
  <w:style w:type="paragraph" w:styleId="Title">
    <w:name w:val="Title"/>
    <w:basedOn w:val="Normal"/>
    <w:next w:val="Normal"/>
    <w:pPr/>
    <w:rPr>
      <w:rFonts w:ascii="Calibri" w:cs="Calibri" w:eastAsia="Calibri" w:hAnsi="Calibri"/>
      <w:sz w:val="56"/>
      <w:szCs w:val="56"/>
    </w:rPr>
  </w:style>
  <w:style w:type="paragraph" w:styleId="Subtitle">
    <w:name w:val="Subtitle"/>
    <w:basedOn w:val="Normal"/>
    <w:next w:val="Normal"/>
    <w:pPr/>
    <w:rPr>
      <w:color w:val="5a5a5a"/>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btsmotionsociety.org/properties/adelphi-university-2/" TargetMode="External"/><Relationship Id="rId5" Type="http://schemas.openxmlformats.org/officeDocument/2006/relationships/styles" Target="styles.xml"/><Relationship Id="rId6" Type="http://schemas.openxmlformats.org/officeDocument/2006/relationships/hyperlink" Target="mailto:aquinomike1989@gmail.com" TargetMode="External"/><Relationship Id="rId7" Type="http://schemas.openxmlformats.org/officeDocument/2006/relationships/hyperlink" Target="mailto:maquino@adelphi.edu" TargetMode="External"/><Relationship Id="rId8" Type="http://schemas.openxmlformats.org/officeDocument/2006/relationships/hyperlink" Target="https://abstractsonline.com/notify/notifyintro.asp?MKey=%7B3453C720-001F-46F9-8A7C-D0916ACA9246%7D&amp;NKey=%7B4D81B4C8-6D65-44F4-B8D1-5A86A9214983%7D&amp;userFr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